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7"/>
        <w:gridCol w:w="1836"/>
        <w:gridCol w:w="3111"/>
      </w:tblGrid>
      <w:tr w14:paraId="0CE1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0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2023年大额捐赠收入情况</w:t>
            </w:r>
          </w:p>
        </w:tc>
      </w:tr>
      <w:tr w14:paraId="2490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673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B6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捐赠人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本年捐赠现金（元）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  途</w:t>
            </w:r>
          </w:p>
        </w:tc>
      </w:tr>
      <w:tr w14:paraId="2073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1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1" w:colLast="1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腾讯公益慈善基金会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11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7,500,000.00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75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2023-2025中国低卫生资源地区消除官颈和乳腺癌综合防控示范项目</w:t>
            </w:r>
          </w:p>
        </w:tc>
      </w:tr>
      <w:tr w14:paraId="73BBB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北京八大处整形医疗科技集团有限公司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32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3,000,000.00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1C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北京协和医学院科研成果转化等慈善项目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活动</w:t>
            </w:r>
          </w:p>
        </w:tc>
      </w:tr>
      <w:tr w14:paraId="4A9F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6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上海罗氏制药有限公司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A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2,000,000.00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5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资助群公学者计划项目</w:t>
            </w:r>
          </w:p>
        </w:tc>
      </w:tr>
      <w:tr w14:paraId="372E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美国中华医学基金会北京代表处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D5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3,169,424.71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02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资助基金会与医学院项目研究</w:t>
            </w:r>
          </w:p>
        </w:tc>
      </w:tr>
      <w:tr w14:paraId="4040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B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北京协和医药科技开发总公司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3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4,000,000.00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AD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支持中国医学科学院北京协和医学院的建设与发展</w:t>
            </w:r>
          </w:p>
        </w:tc>
      </w:tr>
      <w:tr w14:paraId="19E5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D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中国教育发展基金会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F3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1,530,374.61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27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学生奖助、人才培养、师资队伍建设、学科建设、学术交流、基础建设、校园活动等</w:t>
            </w:r>
          </w:p>
        </w:tc>
      </w:tr>
      <w:tr w14:paraId="7574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6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华润医药控股股份有限公司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8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1,500,000.00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6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资助教育、科研等公益项目</w:t>
            </w:r>
          </w:p>
        </w:tc>
      </w:tr>
      <w:tr w14:paraId="2D43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6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比尔及梅琳达·盖茨基金会（美国）北京代表处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D83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1,435,340.00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CE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资助疫苗可预防疾病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</w:tr>
      <w:tr w14:paraId="2C2C3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3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24,135,139.32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</w:tr>
      <w:bookmarkEnd w:id="0"/>
    </w:tbl>
    <w:p w14:paraId="7F5E693A"/>
    <w:tbl>
      <w:tblPr>
        <w:tblW w:w="843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476"/>
        <w:gridCol w:w="2000"/>
        <w:gridCol w:w="1619"/>
        <w:gridCol w:w="1945"/>
      </w:tblGrid>
      <w:tr w14:paraId="405A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0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2023年重大公益慈善项目大额支付对象</w:t>
            </w:r>
          </w:p>
        </w:tc>
      </w:tr>
      <w:tr w14:paraId="408D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6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8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大额支付对象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支付金额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1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占基金会年度公益总支出比例%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 途</w:t>
            </w:r>
          </w:p>
        </w:tc>
      </w:tr>
      <w:tr w14:paraId="472E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8D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达理捐赠项目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2F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中日友好医院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45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3,103,351.50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D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20.83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0E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0372D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52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CMB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捐赠项目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AA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北京协和医学院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D67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1,028,086.88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CB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77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321E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DD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0404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9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920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4,131,438.38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3D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27.73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 w14:paraId="04790F3D"/>
    <w:p w14:paraId="5AEDCAE9"/>
    <w:p w14:paraId="070197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60710"/>
    <w:rsid w:val="0D2B61B4"/>
    <w:rsid w:val="119A3908"/>
    <w:rsid w:val="11DD1A47"/>
    <w:rsid w:val="169F376F"/>
    <w:rsid w:val="282F4953"/>
    <w:rsid w:val="290A0F1C"/>
    <w:rsid w:val="3AB17449"/>
    <w:rsid w:val="3BCB453B"/>
    <w:rsid w:val="3CBD0327"/>
    <w:rsid w:val="41397437"/>
    <w:rsid w:val="41C51A2C"/>
    <w:rsid w:val="4CA94424"/>
    <w:rsid w:val="52FB3500"/>
    <w:rsid w:val="5A4E660B"/>
    <w:rsid w:val="61750921"/>
    <w:rsid w:val="67C83DFA"/>
    <w:rsid w:val="7335362D"/>
    <w:rsid w:val="751C2F28"/>
    <w:rsid w:val="7C39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30404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673</Characters>
  <Lines>0</Lines>
  <Paragraphs>0</Paragraphs>
  <TotalTime>11</TotalTime>
  <ScaleCrop>false</ScaleCrop>
  <LinksUpToDate>false</LinksUpToDate>
  <CharactersWithSpaces>679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2026-06-04T04:16:00Z</dcterms:created>
  <dc:creator>fy_ll</dc:creator>
  <cp:lastModifiedBy>基金会</cp:lastModifiedBy>
  <dcterms:modified xsi:type="dcterms:W3CDTF">2026-06-04T06:38:24Z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eyJoZGlkIjoiNjcwZGMzODY3ZDA3MDA1ZGVhNDE2NzQzOGNjNmYwOTAiLCJ1c2VySWQiOiIxNzk1Mjk5MTczIn0=</vt:lpwstr>
  </property>
  <property fmtid="{D5CDD505-2E9C-101B-9397-08002B2CF9AE}" pid="4" name="ICV">
    <vt:lpwstr>B382096FBF584B97B6E31D2958FEF73D_12</vt:lpwstr>
  </property>
</Properties>
</file>